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18DB3" w14:textId="77777777" w:rsidR="007471F2" w:rsidRPr="0037351E" w:rsidRDefault="007471F2" w:rsidP="007471F2">
      <w:pPr>
        <w:jc w:val="center"/>
        <w:rPr>
          <w:rFonts w:ascii="Arial" w:hAnsi="Arial" w:cs="Arial"/>
          <w:b/>
          <w:lang w:val="en-GB"/>
        </w:rPr>
      </w:pPr>
      <w:bookmarkStart w:id="0" w:name="_GoBack"/>
      <w:bookmarkEnd w:id="0"/>
      <w:r>
        <w:rPr>
          <w:rFonts w:ascii="Arial" w:hAnsi="Arial" w:cs="Arial"/>
          <w:b/>
          <w:lang w:val="en-GB"/>
        </w:rPr>
        <w:t>Rossendale Borough</w:t>
      </w:r>
      <w:r w:rsidRPr="0037351E">
        <w:rPr>
          <w:rFonts w:ascii="Arial" w:hAnsi="Arial" w:cs="Arial"/>
          <w:b/>
          <w:lang w:val="en-GB"/>
        </w:rPr>
        <w:t xml:space="preserve"> Council</w:t>
      </w:r>
    </w:p>
    <w:p w14:paraId="2CD5FCF2" w14:textId="40783879" w:rsidR="007471F2" w:rsidRPr="0037351E" w:rsidRDefault="007471F2" w:rsidP="007471F2">
      <w:pPr>
        <w:jc w:val="center"/>
        <w:rPr>
          <w:rFonts w:ascii="Arial" w:hAnsi="Arial" w:cs="Arial"/>
          <w:b/>
          <w:lang w:val="en-GB"/>
        </w:rPr>
      </w:pPr>
      <w:r w:rsidRPr="0037351E">
        <w:rPr>
          <w:rFonts w:ascii="Arial" w:hAnsi="Arial" w:cs="Arial"/>
          <w:b/>
          <w:lang w:val="en-GB"/>
        </w:rPr>
        <w:t>Statement of Accounts 20</w:t>
      </w:r>
      <w:r>
        <w:rPr>
          <w:rFonts w:ascii="Arial" w:hAnsi="Arial" w:cs="Arial"/>
          <w:b/>
          <w:lang w:val="en-GB"/>
        </w:rPr>
        <w:t>2</w:t>
      </w:r>
      <w:r w:rsidR="001C739B">
        <w:rPr>
          <w:rFonts w:ascii="Arial" w:hAnsi="Arial" w:cs="Arial"/>
          <w:b/>
          <w:lang w:val="en-GB"/>
        </w:rPr>
        <w:t>3</w:t>
      </w:r>
      <w:r>
        <w:rPr>
          <w:rFonts w:ascii="Arial" w:hAnsi="Arial" w:cs="Arial"/>
          <w:b/>
          <w:lang w:val="en-GB"/>
        </w:rPr>
        <w:t>/2</w:t>
      </w:r>
      <w:r w:rsidR="001C739B">
        <w:rPr>
          <w:rFonts w:ascii="Arial" w:hAnsi="Arial" w:cs="Arial"/>
          <w:b/>
          <w:lang w:val="en-GB"/>
        </w:rPr>
        <w:t>4</w:t>
      </w:r>
    </w:p>
    <w:p w14:paraId="28559F91" w14:textId="77777777" w:rsidR="007471F2" w:rsidRPr="0037351E" w:rsidRDefault="007471F2" w:rsidP="007471F2">
      <w:pPr>
        <w:jc w:val="center"/>
        <w:rPr>
          <w:rFonts w:ascii="Arial" w:hAnsi="Arial" w:cs="Arial"/>
          <w:b/>
          <w:lang w:val="en-GB"/>
        </w:rPr>
      </w:pPr>
      <w:r w:rsidRPr="0037351E">
        <w:rPr>
          <w:rFonts w:ascii="Arial" w:hAnsi="Arial" w:cs="Arial"/>
          <w:b/>
          <w:lang w:val="en-GB"/>
        </w:rPr>
        <w:t>Notice of the Commencement of the Period for the Exercise of Public Rights</w:t>
      </w:r>
    </w:p>
    <w:p w14:paraId="77D7345F" w14:textId="77777777" w:rsidR="007471F2" w:rsidRPr="0037351E" w:rsidRDefault="007471F2" w:rsidP="007471F2">
      <w:pPr>
        <w:jc w:val="center"/>
        <w:rPr>
          <w:rFonts w:ascii="Arial" w:hAnsi="Arial" w:cs="Arial"/>
          <w:b/>
          <w:lang w:val="en-GB"/>
        </w:rPr>
      </w:pPr>
      <w:r w:rsidRPr="0037351E">
        <w:rPr>
          <w:rFonts w:ascii="Arial" w:hAnsi="Arial" w:cs="Arial"/>
          <w:b/>
          <w:lang w:val="en-GB"/>
        </w:rPr>
        <w:t>The Local Audit and Accountability Act 2014</w:t>
      </w:r>
    </w:p>
    <w:p w14:paraId="16011148" w14:textId="77777777" w:rsidR="007471F2" w:rsidRPr="00221E38" w:rsidRDefault="007471F2" w:rsidP="007471F2">
      <w:pPr>
        <w:jc w:val="center"/>
        <w:rPr>
          <w:rFonts w:ascii="Arial" w:hAnsi="Arial" w:cs="Arial"/>
          <w:b/>
          <w:lang w:val="en-GB"/>
        </w:rPr>
      </w:pPr>
      <w:r w:rsidRPr="0037351E">
        <w:rPr>
          <w:rFonts w:ascii="Arial" w:hAnsi="Arial" w:cs="Arial"/>
          <w:b/>
          <w:lang w:val="en-GB"/>
        </w:rPr>
        <w:t>The Accounts and Audit Regulations 2015 Regulations</w:t>
      </w:r>
    </w:p>
    <w:p w14:paraId="4200B8DE" w14:textId="77777777" w:rsidR="007471F2" w:rsidRPr="00221E38" w:rsidRDefault="007471F2" w:rsidP="007471F2">
      <w:pPr>
        <w:rPr>
          <w:rFonts w:ascii="Arial" w:hAnsi="Arial" w:cs="Arial"/>
          <w:color w:val="FF0000"/>
          <w:lang w:val="en-GB"/>
        </w:rPr>
      </w:pPr>
    </w:p>
    <w:p w14:paraId="30C101F4" w14:textId="77777777" w:rsidR="007471F2" w:rsidRDefault="007471F2" w:rsidP="007471F2">
      <w:pPr>
        <w:jc w:val="both"/>
        <w:rPr>
          <w:rFonts w:ascii="Arial" w:hAnsi="Arial" w:cs="Arial"/>
          <w:lang w:val="en-GB"/>
        </w:rPr>
      </w:pPr>
    </w:p>
    <w:p w14:paraId="7774B74B" w14:textId="37620FCC" w:rsidR="007471F2" w:rsidRDefault="007471F2" w:rsidP="007471F2">
      <w:pPr>
        <w:jc w:val="both"/>
        <w:rPr>
          <w:rFonts w:ascii="Arial" w:hAnsi="Arial" w:cs="Arial"/>
          <w:lang w:val="en-GB"/>
        </w:rPr>
      </w:pPr>
      <w:r>
        <w:rPr>
          <w:rFonts w:ascii="Arial" w:hAnsi="Arial" w:cs="Arial"/>
          <w:lang w:val="en-GB"/>
        </w:rPr>
        <w:t>Notice is hereby given that the unaudited statement of accounts for the year ended 31 March 202</w:t>
      </w:r>
      <w:r w:rsidR="00D555C4">
        <w:rPr>
          <w:rFonts w:ascii="Arial" w:hAnsi="Arial" w:cs="Arial"/>
          <w:lang w:val="en-GB"/>
        </w:rPr>
        <w:t>4</w:t>
      </w:r>
      <w:r>
        <w:rPr>
          <w:rFonts w:ascii="Arial" w:hAnsi="Arial" w:cs="Arial"/>
          <w:lang w:val="en-GB"/>
        </w:rPr>
        <w:t xml:space="preserve"> has been published on the Council’s website. The Statement of Accounts as published is unaudited and may be subject to change.</w:t>
      </w:r>
    </w:p>
    <w:p w14:paraId="53A8A74A" w14:textId="77777777" w:rsidR="007471F2" w:rsidRDefault="007471F2" w:rsidP="007471F2">
      <w:pPr>
        <w:jc w:val="both"/>
        <w:rPr>
          <w:rFonts w:ascii="Arial" w:hAnsi="Arial" w:cs="Arial"/>
          <w:lang w:val="en-GB"/>
        </w:rPr>
      </w:pPr>
    </w:p>
    <w:p w14:paraId="0826A338" w14:textId="0200B122" w:rsidR="007471F2" w:rsidRPr="00775D2D" w:rsidRDefault="007471F2" w:rsidP="007471F2">
      <w:pPr>
        <w:jc w:val="both"/>
        <w:rPr>
          <w:rFonts w:ascii="Arial" w:hAnsi="Arial" w:cs="Arial"/>
          <w:lang w:val="en-GB"/>
        </w:rPr>
      </w:pPr>
      <w:r>
        <w:rPr>
          <w:rFonts w:ascii="Arial" w:hAnsi="Arial" w:cs="Arial"/>
          <w:lang w:val="en-GB"/>
        </w:rPr>
        <w:t xml:space="preserve">Notice is given that </w:t>
      </w:r>
      <w:r w:rsidRPr="0037351E">
        <w:rPr>
          <w:rFonts w:ascii="Arial" w:hAnsi="Arial" w:cs="Arial"/>
          <w:lang w:val="en-GB"/>
        </w:rPr>
        <w:t xml:space="preserve">from </w:t>
      </w:r>
      <w:r w:rsidR="00C778F0">
        <w:rPr>
          <w:rFonts w:ascii="Arial" w:hAnsi="Arial" w:cs="Arial"/>
          <w:lang w:val="en-GB"/>
        </w:rPr>
        <w:t>5</w:t>
      </w:r>
      <w:r w:rsidR="00D555C4">
        <w:rPr>
          <w:rFonts w:ascii="Arial" w:hAnsi="Arial" w:cs="Arial"/>
          <w:lang w:val="en-GB"/>
        </w:rPr>
        <w:t xml:space="preserve"> June</w:t>
      </w:r>
      <w:r w:rsidR="00955786">
        <w:rPr>
          <w:rFonts w:ascii="Arial" w:hAnsi="Arial" w:cs="Arial"/>
          <w:lang w:val="en-GB"/>
        </w:rPr>
        <w:t xml:space="preserve"> </w:t>
      </w:r>
      <w:r w:rsidRPr="0037351E">
        <w:rPr>
          <w:rFonts w:ascii="Arial" w:hAnsi="Arial" w:cs="Arial"/>
          <w:lang w:val="en-GB"/>
        </w:rPr>
        <w:t>20</w:t>
      </w:r>
      <w:r>
        <w:rPr>
          <w:rFonts w:ascii="Arial" w:hAnsi="Arial" w:cs="Arial"/>
          <w:lang w:val="en-GB"/>
        </w:rPr>
        <w:t>2</w:t>
      </w:r>
      <w:r w:rsidR="00955786">
        <w:rPr>
          <w:rFonts w:ascii="Arial" w:hAnsi="Arial" w:cs="Arial"/>
          <w:lang w:val="en-GB"/>
        </w:rPr>
        <w:t>4</w:t>
      </w:r>
      <w:r w:rsidRPr="0037351E">
        <w:rPr>
          <w:rFonts w:ascii="Arial" w:hAnsi="Arial" w:cs="Arial"/>
          <w:lang w:val="en-GB"/>
        </w:rPr>
        <w:t xml:space="preserve"> to </w:t>
      </w:r>
      <w:r w:rsidR="00955786">
        <w:rPr>
          <w:rFonts w:ascii="Arial" w:hAnsi="Arial" w:cs="Arial"/>
          <w:lang w:val="en-GB"/>
        </w:rPr>
        <w:t>1</w:t>
      </w:r>
      <w:r w:rsidR="00C778F0">
        <w:rPr>
          <w:rFonts w:ascii="Arial" w:hAnsi="Arial" w:cs="Arial"/>
          <w:lang w:val="en-GB"/>
        </w:rPr>
        <w:t>7</w:t>
      </w:r>
      <w:r w:rsidR="00955786">
        <w:rPr>
          <w:rFonts w:ascii="Arial" w:hAnsi="Arial" w:cs="Arial"/>
          <w:lang w:val="en-GB"/>
        </w:rPr>
        <w:t xml:space="preserve"> </w:t>
      </w:r>
      <w:r w:rsidR="00C778F0">
        <w:rPr>
          <w:rFonts w:ascii="Arial" w:hAnsi="Arial" w:cs="Arial"/>
          <w:lang w:val="en-GB"/>
        </w:rPr>
        <w:t>July</w:t>
      </w:r>
      <w:r w:rsidR="00955786">
        <w:rPr>
          <w:rFonts w:ascii="Arial" w:hAnsi="Arial" w:cs="Arial"/>
          <w:lang w:val="en-GB"/>
        </w:rPr>
        <w:t xml:space="preserve"> 2024</w:t>
      </w:r>
      <w:r w:rsidRPr="0037351E">
        <w:rPr>
          <w:rFonts w:ascii="Arial" w:hAnsi="Arial" w:cs="Arial"/>
          <w:lang w:val="en-GB"/>
        </w:rPr>
        <w:t xml:space="preserve"> between 10am - 12 noon and 2pm – 4pm Monday to Friday, any person may </w:t>
      </w:r>
      <w:r>
        <w:rPr>
          <w:rFonts w:ascii="Arial" w:hAnsi="Arial" w:cs="Arial"/>
          <w:lang w:val="en-GB"/>
        </w:rPr>
        <w:t xml:space="preserve">on reasonable notice </w:t>
      </w:r>
      <w:r w:rsidRPr="0037351E">
        <w:rPr>
          <w:rFonts w:ascii="Arial" w:hAnsi="Arial" w:cs="Arial"/>
          <w:lang w:val="en-GB"/>
        </w:rPr>
        <w:t>inspect the accounts of the Council for the year ended 31 March 20</w:t>
      </w:r>
      <w:r>
        <w:rPr>
          <w:rFonts w:ascii="Arial" w:hAnsi="Arial" w:cs="Arial"/>
          <w:lang w:val="en-GB"/>
        </w:rPr>
        <w:t>2</w:t>
      </w:r>
      <w:r w:rsidR="00955786">
        <w:rPr>
          <w:rFonts w:ascii="Arial" w:hAnsi="Arial" w:cs="Arial"/>
          <w:lang w:val="en-GB"/>
        </w:rPr>
        <w:t>3</w:t>
      </w:r>
      <w:r w:rsidRPr="0037351E">
        <w:rPr>
          <w:rFonts w:ascii="Arial" w:hAnsi="Arial" w:cs="Arial"/>
          <w:lang w:val="en-GB"/>
        </w:rPr>
        <w:t xml:space="preserve"> and certain related documents (comprising books, deeds, contracts, bills, vouchers and receipts) except as provided for in Section 26(4) to 26(6) of the Local Audit and Accountability Act 2014 in relation to commercially confidential and personal information. </w:t>
      </w:r>
    </w:p>
    <w:p w14:paraId="4D504CF2" w14:textId="77777777" w:rsidR="007471F2" w:rsidRDefault="007471F2" w:rsidP="007471F2">
      <w:pPr>
        <w:ind w:left="720"/>
        <w:jc w:val="both"/>
        <w:rPr>
          <w:rFonts w:ascii="Arial" w:hAnsi="Arial" w:cs="Arial"/>
          <w:lang w:val="en-GB"/>
        </w:rPr>
      </w:pPr>
    </w:p>
    <w:p w14:paraId="1CA4C332" w14:textId="1FF33D71" w:rsidR="007471F2" w:rsidRPr="0037351E" w:rsidRDefault="007471F2" w:rsidP="007471F2">
      <w:pPr>
        <w:jc w:val="both"/>
        <w:rPr>
          <w:rFonts w:ascii="Arial" w:hAnsi="Arial" w:cs="Arial"/>
          <w:lang w:val="en-GB"/>
        </w:rPr>
      </w:pPr>
      <w:r>
        <w:rPr>
          <w:rFonts w:ascii="Arial" w:hAnsi="Arial" w:cs="Arial"/>
          <w:lang w:val="en-GB"/>
        </w:rPr>
        <w:t xml:space="preserve">Notice is given that </w:t>
      </w:r>
      <w:r w:rsidRPr="0037351E">
        <w:rPr>
          <w:rFonts w:ascii="Arial" w:hAnsi="Arial" w:cs="Arial"/>
          <w:lang w:val="en-GB"/>
        </w:rPr>
        <w:t xml:space="preserve">from </w:t>
      </w:r>
      <w:bookmarkStart w:id="1" w:name="_Hlk146700187"/>
      <w:bookmarkStart w:id="2" w:name="_Hlk138065405"/>
      <w:r w:rsidR="00C778F0">
        <w:rPr>
          <w:rFonts w:ascii="Arial" w:hAnsi="Arial" w:cs="Arial"/>
          <w:lang w:val="en-GB"/>
        </w:rPr>
        <w:t>5</w:t>
      </w:r>
      <w:r w:rsidR="00955786">
        <w:rPr>
          <w:rFonts w:ascii="Arial" w:hAnsi="Arial" w:cs="Arial"/>
          <w:lang w:val="en-GB"/>
        </w:rPr>
        <w:t xml:space="preserve"> </w:t>
      </w:r>
      <w:r w:rsidR="00D555C4">
        <w:rPr>
          <w:rFonts w:ascii="Arial" w:hAnsi="Arial" w:cs="Arial"/>
          <w:lang w:val="en-GB"/>
        </w:rPr>
        <w:t>June</w:t>
      </w:r>
      <w:r>
        <w:rPr>
          <w:rFonts w:ascii="Arial" w:hAnsi="Arial" w:cs="Arial"/>
          <w:lang w:val="en-GB"/>
        </w:rPr>
        <w:t xml:space="preserve"> 202</w:t>
      </w:r>
      <w:r w:rsidR="00955786">
        <w:rPr>
          <w:rFonts w:ascii="Arial" w:hAnsi="Arial" w:cs="Arial"/>
          <w:lang w:val="en-GB"/>
        </w:rPr>
        <w:t>4</w:t>
      </w:r>
      <w:r w:rsidRPr="0037351E">
        <w:rPr>
          <w:rFonts w:ascii="Arial" w:hAnsi="Arial" w:cs="Arial"/>
          <w:lang w:val="en-GB"/>
        </w:rPr>
        <w:t xml:space="preserve"> to </w:t>
      </w:r>
      <w:r w:rsidR="00955786">
        <w:rPr>
          <w:rFonts w:ascii="Arial" w:hAnsi="Arial" w:cs="Arial"/>
          <w:lang w:val="en-GB"/>
        </w:rPr>
        <w:t>1</w:t>
      </w:r>
      <w:r w:rsidR="00C778F0">
        <w:rPr>
          <w:rFonts w:ascii="Arial" w:hAnsi="Arial" w:cs="Arial"/>
          <w:lang w:val="en-GB"/>
        </w:rPr>
        <w:t>7</w:t>
      </w:r>
      <w:r w:rsidR="00955786">
        <w:rPr>
          <w:rFonts w:ascii="Arial" w:hAnsi="Arial" w:cs="Arial"/>
          <w:lang w:val="en-GB"/>
        </w:rPr>
        <w:t xml:space="preserve"> </w:t>
      </w:r>
      <w:r w:rsidR="00D555C4">
        <w:rPr>
          <w:rFonts w:ascii="Arial" w:hAnsi="Arial" w:cs="Arial"/>
          <w:lang w:val="en-GB"/>
        </w:rPr>
        <w:t>July</w:t>
      </w:r>
      <w:r>
        <w:rPr>
          <w:rFonts w:ascii="Arial" w:hAnsi="Arial" w:cs="Arial"/>
          <w:lang w:val="en-GB"/>
        </w:rPr>
        <w:t xml:space="preserve"> </w:t>
      </w:r>
      <w:bookmarkEnd w:id="1"/>
      <w:r>
        <w:rPr>
          <w:rFonts w:ascii="Arial" w:hAnsi="Arial" w:cs="Arial"/>
          <w:lang w:val="en-GB"/>
        </w:rPr>
        <w:t>202</w:t>
      </w:r>
      <w:bookmarkEnd w:id="2"/>
      <w:r w:rsidR="00955786">
        <w:rPr>
          <w:rFonts w:ascii="Arial" w:hAnsi="Arial" w:cs="Arial"/>
          <w:lang w:val="en-GB"/>
        </w:rPr>
        <w:t>4</w:t>
      </w:r>
      <w:r w:rsidRPr="0037351E">
        <w:rPr>
          <w:rFonts w:ascii="Arial" w:hAnsi="Arial" w:cs="Arial"/>
          <w:lang w:val="en-GB"/>
        </w:rPr>
        <w:t>, the auditor, at the request of a local government elector for the Council’s area, will give the elector or his/her representative an opportunity to question the auditor about the accounts.</w:t>
      </w:r>
    </w:p>
    <w:p w14:paraId="77E1227D" w14:textId="77777777" w:rsidR="007471F2" w:rsidRPr="0037351E" w:rsidRDefault="007471F2" w:rsidP="007471F2">
      <w:pPr>
        <w:jc w:val="both"/>
        <w:rPr>
          <w:rFonts w:ascii="Arial" w:hAnsi="Arial" w:cs="Arial"/>
          <w:lang w:val="en-GB"/>
        </w:rPr>
      </w:pPr>
    </w:p>
    <w:p w14:paraId="12F500A3" w14:textId="2596D0ED" w:rsidR="007471F2" w:rsidRPr="0037351E" w:rsidRDefault="007471F2" w:rsidP="007471F2">
      <w:pPr>
        <w:jc w:val="both"/>
        <w:rPr>
          <w:rFonts w:ascii="Arial" w:hAnsi="Arial" w:cs="Arial"/>
          <w:lang w:val="en-GB"/>
        </w:rPr>
      </w:pPr>
      <w:r w:rsidRPr="0037351E">
        <w:rPr>
          <w:rFonts w:ascii="Arial" w:hAnsi="Arial" w:cs="Arial"/>
          <w:lang w:val="en-GB"/>
        </w:rPr>
        <w:t xml:space="preserve">Notice is given that from </w:t>
      </w:r>
      <w:r w:rsidR="00C778F0">
        <w:rPr>
          <w:rFonts w:ascii="Arial" w:hAnsi="Arial" w:cs="Arial"/>
          <w:lang w:val="en-GB"/>
        </w:rPr>
        <w:t>5</w:t>
      </w:r>
      <w:r w:rsidR="00D555C4">
        <w:rPr>
          <w:rFonts w:ascii="Arial" w:hAnsi="Arial" w:cs="Arial"/>
          <w:lang w:val="en-GB"/>
        </w:rPr>
        <w:t xml:space="preserve"> June 2024</w:t>
      </w:r>
      <w:r w:rsidR="00D555C4" w:rsidRPr="0037351E">
        <w:rPr>
          <w:rFonts w:ascii="Arial" w:hAnsi="Arial" w:cs="Arial"/>
          <w:lang w:val="en-GB"/>
        </w:rPr>
        <w:t xml:space="preserve"> to </w:t>
      </w:r>
      <w:r w:rsidR="00D555C4">
        <w:rPr>
          <w:rFonts w:ascii="Arial" w:hAnsi="Arial" w:cs="Arial"/>
          <w:lang w:val="en-GB"/>
        </w:rPr>
        <w:t>1</w:t>
      </w:r>
      <w:r w:rsidR="00C778F0">
        <w:rPr>
          <w:rFonts w:ascii="Arial" w:hAnsi="Arial" w:cs="Arial"/>
          <w:lang w:val="en-GB"/>
        </w:rPr>
        <w:t>7</w:t>
      </w:r>
      <w:r w:rsidR="00D555C4">
        <w:rPr>
          <w:rFonts w:ascii="Arial" w:hAnsi="Arial" w:cs="Arial"/>
          <w:lang w:val="en-GB"/>
        </w:rPr>
        <w:t xml:space="preserve"> July 2024</w:t>
      </w:r>
      <w:r w:rsidRPr="0037351E">
        <w:rPr>
          <w:rFonts w:ascii="Arial" w:hAnsi="Arial" w:cs="Arial"/>
          <w:lang w:val="en-GB"/>
        </w:rPr>
        <w:t xml:space="preserve">, any such elector may make objections to the auditor under section 27 of the Local Audit &amp; Accountability Act 2014, relating to any matters where the auditor could take action under: </w:t>
      </w:r>
    </w:p>
    <w:p w14:paraId="5C261DFE" w14:textId="77777777" w:rsidR="007471F2" w:rsidRDefault="007471F2" w:rsidP="007471F2">
      <w:pPr>
        <w:jc w:val="both"/>
        <w:rPr>
          <w:rFonts w:ascii="Arial" w:hAnsi="Arial" w:cs="Arial"/>
          <w:lang w:val="en-GB"/>
        </w:rPr>
      </w:pPr>
    </w:p>
    <w:p w14:paraId="3D597CA1" w14:textId="77777777" w:rsidR="007471F2" w:rsidRPr="0037351E" w:rsidRDefault="007471F2" w:rsidP="007471F2">
      <w:pPr>
        <w:ind w:left="851"/>
        <w:jc w:val="both"/>
        <w:rPr>
          <w:rFonts w:ascii="Arial" w:hAnsi="Arial" w:cs="Arial"/>
          <w:lang w:val="en-GB"/>
        </w:rPr>
      </w:pPr>
      <w:r w:rsidRPr="0037351E">
        <w:rPr>
          <w:rFonts w:ascii="Arial" w:hAnsi="Arial" w:cs="Arial"/>
          <w:lang w:val="en-GB"/>
        </w:rPr>
        <w:t xml:space="preserve">• Section 24 and paragraph 1 of Schedule 7 of the Local Audit &amp; Accountability Act 2014, </w:t>
      </w:r>
      <w:proofErr w:type="gramStart"/>
      <w:r w:rsidRPr="0037351E">
        <w:rPr>
          <w:rFonts w:ascii="Arial" w:hAnsi="Arial" w:cs="Arial"/>
          <w:lang w:val="en-GB"/>
        </w:rPr>
        <w:t>namely</w:t>
      </w:r>
      <w:proofErr w:type="gramEnd"/>
      <w:r w:rsidRPr="0037351E">
        <w:rPr>
          <w:rFonts w:ascii="Arial" w:hAnsi="Arial" w:cs="Arial"/>
          <w:lang w:val="en-GB"/>
        </w:rPr>
        <w:t xml:space="preserve">, to make a report in the public interest, and / or </w:t>
      </w:r>
    </w:p>
    <w:p w14:paraId="2D0F00C9" w14:textId="77777777" w:rsidR="007471F2" w:rsidRPr="0037351E" w:rsidRDefault="007471F2" w:rsidP="007471F2">
      <w:pPr>
        <w:jc w:val="both"/>
        <w:rPr>
          <w:rFonts w:ascii="Arial" w:hAnsi="Arial" w:cs="Arial"/>
          <w:lang w:val="en-GB"/>
        </w:rPr>
      </w:pPr>
    </w:p>
    <w:p w14:paraId="339DDFC2" w14:textId="77777777" w:rsidR="007471F2" w:rsidRPr="0037351E" w:rsidRDefault="007471F2" w:rsidP="007471F2">
      <w:pPr>
        <w:ind w:left="851"/>
        <w:jc w:val="both"/>
        <w:rPr>
          <w:rFonts w:ascii="Arial" w:hAnsi="Arial" w:cs="Arial"/>
          <w:lang w:val="en-GB"/>
        </w:rPr>
      </w:pPr>
      <w:r w:rsidRPr="0037351E">
        <w:rPr>
          <w:rFonts w:ascii="Arial" w:hAnsi="Arial" w:cs="Arial"/>
          <w:lang w:val="en-GB"/>
        </w:rPr>
        <w:lastRenderedPageBreak/>
        <w:t xml:space="preserve">• Section 28 of the Local Audit &amp; Accountability Act 2014, namely to apply to the court for a declaration that an item in the accounts is contrary to law. </w:t>
      </w:r>
    </w:p>
    <w:p w14:paraId="4A9DECEB" w14:textId="77777777" w:rsidR="007471F2" w:rsidRPr="0037351E" w:rsidRDefault="007471F2" w:rsidP="007471F2">
      <w:pPr>
        <w:jc w:val="both"/>
        <w:rPr>
          <w:rFonts w:ascii="Arial" w:hAnsi="Arial" w:cs="Arial"/>
          <w:lang w:val="en-GB"/>
        </w:rPr>
      </w:pPr>
    </w:p>
    <w:p w14:paraId="2796CC3D" w14:textId="77777777" w:rsidR="007471F2" w:rsidRPr="00E37EF7" w:rsidRDefault="007471F2" w:rsidP="007471F2">
      <w:pPr>
        <w:jc w:val="both"/>
        <w:rPr>
          <w:rFonts w:ascii="Arial" w:hAnsi="Arial" w:cs="Arial"/>
          <w:lang w:val="en-GB"/>
        </w:rPr>
      </w:pPr>
      <w:r w:rsidRPr="0037351E">
        <w:rPr>
          <w:rFonts w:ascii="Arial" w:hAnsi="Arial" w:cs="Arial"/>
          <w:lang w:val="en-GB"/>
        </w:rPr>
        <w:t>No objection may be made unless the auditor has previously received written notice of the proposed objection, specifying the facts on which the objector relies and grounds on which the objection is being made. A copy of that written notice must also be sent to the Council at</w:t>
      </w:r>
      <w:r>
        <w:rPr>
          <w:rFonts w:ascii="Arial" w:hAnsi="Arial" w:cs="Arial"/>
          <w:lang w:val="en-GB"/>
        </w:rPr>
        <w:t xml:space="preserve"> the address below.</w:t>
      </w:r>
    </w:p>
    <w:p w14:paraId="5F2603F8" w14:textId="77777777" w:rsidR="007471F2" w:rsidRDefault="007471F2" w:rsidP="007471F2">
      <w:pPr>
        <w:rPr>
          <w:rFonts w:ascii="Arial" w:hAnsi="Arial" w:cs="Arial"/>
          <w:lang w:val="en-GB"/>
        </w:rPr>
      </w:pPr>
    </w:p>
    <w:p w14:paraId="507329B1" w14:textId="5998C4F1" w:rsidR="007471F2" w:rsidRPr="00221E38" w:rsidRDefault="007471F2" w:rsidP="007471F2">
      <w:pPr>
        <w:jc w:val="both"/>
        <w:rPr>
          <w:rFonts w:ascii="Arial" w:hAnsi="Arial" w:cs="Arial"/>
          <w:lang w:val="en-GB"/>
        </w:rPr>
      </w:pPr>
      <w:r>
        <w:rPr>
          <w:rFonts w:ascii="Arial" w:hAnsi="Arial" w:cs="Arial"/>
          <w:lang w:val="en-GB"/>
        </w:rPr>
        <w:t xml:space="preserve">The appointed auditor to the Council is </w:t>
      </w:r>
      <w:proofErr w:type="spellStart"/>
      <w:r w:rsidR="007E6E7F">
        <w:rPr>
          <w:rFonts w:ascii="Arial" w:hAnsi="Arial" w:cs="Arial"/>
          <w:lang w:val="en-GB"/>
        </w:rPr>
        <w:t>Forvis</w:t>
      </w:r>
      <w:proofErr w:type="spellEnd"/>
      <w:r w:rsidR="007E6E7F">
        <w:rPr>
          <w:rFonts w:ascii="Arial" w:hAnsi="Arial" w:cs="Arial"/>
          <w:lang w:val="en-GB"/>
        </w:rPr>
        <w:t xml:space="preserve"> </w:t>
      </w:r>
      <w:proofErr w:type="spellStart"/>
      <w:r>
        <w:rPr>
          <w:rFonts w:ascii="Arial" w:hAnsi="Arial" w:cs="Arial"/>
          <w:lang w:val="en-GB"/>
        </w:rPr>
        <w:t>Mazars</w:t>
      </w:r>
      <w:proofErr w:type="spellEnd"/>
      <w:r>
        <w:rPr>
          <w:rFonts w:ascii="Arial" w:hAnsi="Arial" w:cs="Arial"/>
          <w:lang w:val="en-GB"/>
        </w:rPr>
        <w:t xml:space="preserve"> LLP. </w:t>
      </w:r>
      <w:r w:rsidRPr="0037351E">
        <w:rPr>
          <w:rFonts w:ascii="Arial" w:hAnsi="Arial" w:cs="Arial"/>
          <w:lang w:val="en-GB"/>
        </w:rPr>
        <w:t>Any questions and notices of ob</w:t>
      </w:r>
      <w:r>
        <w:rPr>
          <w:rFonts w:ascii="Arial" w:hAnsi="Arial" w:cs="Arial"/>
          <w:lang w:val="en-GB"/>
        </w:rPr>
        <w:t xml:space="preserve">jections should be addressed to </w:t>
      </w:r>
      <w:r w:rsidR="007E6E7F">
        <w:rPr>
          <w:rFonts w:ascii="Arial" w:hAnsi="Arial" w:cs="Arial"/>
          <w:lang w:val="en-GB"/>
        </w:rPr>
        <w:t>Alastair Newall</w:t>
      </w:r>
      <w:r>
        <w:rPr>
          <w:rFonts w:ascii="Arial" w:hAnsi="Arial" w:cs="Arial"/>
          <w:lang w:val="en-GB"/>
        </w:rPr>
        <w:t xml:space="preserve">, </w:t>
      </w:r>
      <w:proofErr w:type="spellStart"/>
      <w:r w:rsidR="007E6E7F">
        <w:rPr>
          <w:rFonts w:ascii="Arial" w:hAnsi="Arial" w:cs="Arial"/>
          <w:lang w:val="en-GB"/>
        </w:rPr>
        <w:t>Forvis</w:t>
      </w:r>
      <w:proofErr w:type="spellEnd"/>
      <w:r w:rsidR="007E6E7F">
        <w:rPr>
          <w:rFonts w:ascii="Arial" w:hAnsi="Arial" w:cs="Arial"/>
          <w:lang w:val="en-GB"/>
        </w:rPr>
        <w:t xml:space="preserve"> </w:t>
      </w:r>
      <w:proofErr w:type="spellStart"/>
      <w:r>
        <w:rPr>
          <w:rFonts w:ascii="Arial" w:hAnsi="Arial" w:cs="Arial"/>
          <w:lang w:val="en-GB"/>
        </w:rPr>
        <w:t>Mazars</w:t>
      </w:r>
      <w:proofErr w:type="spellEnd"/>
      <w:r>
        <w:rPr>
          <w:rFonts w:ascii="Arial" w:hAnsi="Arial" w:cs="Arial"/>
          <w:lang w:val="en-GB"/>
        </w:rPr>
        <w:t xml:space="preserve"> LLP,</w:t>
      </w:r>
      <w:r w:rsidRPr="00221E38">
        <w:rPr>
          <w:rFonts w:ascii="Arial" w:hAnsi="Arial" w:cs="Arial"/>
          <w:lang w:val="en-GB"/>
        </w:rPr>
        <w:t xml:space="preserve"> </w:t>
      </w:r>
      <w:proofErr w:type="gramStart"/>
      <w:r>
        <w:rPr>
          <w:rFonts w:ascii="Arial" w:hAnsi="Arial" w:cs="Arial"/>
          <w:lang w:val="en-GB"/>
        </w:rPr>
        <w:t>1</w:t>
      </w:r>
      <w:proofErr w:type="gramEnd"/>
      <w:r>
        <w:rPr>
          <w:rFonts w:ascii="Arial" w:hAnsi="Arial" w:cs="Arial"/>
          <w:lang w:val="en-GB"/>
        </w:rPr>
        <w:t xml:space="preserve"> St Peters Square, Manchester, M3 3DE</w:t>
      </w:r>
      <w:r w:rsidRPr="00221E38">
        <w:rPr>
          <w:rFonts w:ascii="Arial" w:hAnsi="Arial" w:cs="Arial"/>
          <w:lang w:val="en-GB"/>
        </w:rPr>
        <w:t xml:space="preserve">.  </w:t>
      </w:r>
    </w:p>
    <w:p w14:paraId="6D135B04" w14:textId="77777777" w:rsidR="007471F2" w:rsidRDefault="007471F2" w:rsidP="007471F2">
      <w:pPr>
        <w:rPr>
          <w:rFonts w:ascii="Arial" w:hAnsi="Arial" w:cs="Arial"/>
          <w:lang w:val="en-GB"/>
        </w:rPr>
      </w:pPr>
    </w:p>
    <w:p w14:paraId="1A97A1FD" w14:textId="31878485" w:rsidR="007471F2" w:rsidRPr="00C90AD9" w:rsidRDefault="007471F2" w:rsidP="007471F2">
      <w:pPr>
        <w:rPr>
          <w:rFonts w:ascii="Arial" w:hAnsi="Arial" w:cs="Arial"/>
          <w:lang w:val="en-GB"/>
        </w:rPr>
      </w:pPr>
      <w:r w:rsidRPr="00C90AD9">
        <w:rPr>
          <w:rFonts w:ascii="Arial" w:hAnsi="Arial" w:cs="Arial"/>
          <w:lang w:val="en-GB"/>
        </w:rPr>
        <w:t>Dated</w:t>
      </w:r>
      <w:r>
        <w:rPr>
          <w:rFonts w:ascii="Arial" w:hAnsi="Arial" w:cs="Arial"/>
          <w:lang w:val="en-GB"/>
        </w:rPr>
        <w:t xml:space="preserve"> </w:t>
      </w:r>
      <w:r w:rsidR="00C778F0">
        <w:rPr>
          <w:rFonts w:ascii="Arial" w:hAnsi="Arial" w:cs="Arial"/>
          <w:lang w:val="en-GB"/>
        </w:rPr>
        <w:t>5</w:t>
      </w:r>
      <w:r w:rsidR="00D555C4">
        <w:rPr>
          <w:rFonts w:ascii="Arial" w:hAnsi="Arial" w:cs="Arial"/>
          <w:lang w:val="en-GB"/>
        </w:rPr>
        <w:t xml:space="preserve"> June 2024</w:t>
      </w:r>
    </w:p>
    <w:p w14:paraId="462E325D" w14:textId="77777777" w:rsidR="007471F2" w:rsidRPr="00E37EF7" w:rsidRDefault="007471F2" w:rsidP="007471F2">
      <w:pPr>
        <w:rPr>
          <w:rFonts w:ascii="Arial" w:hAnsi="Arial" w:cs="Arial"/>
          <w:lang w:val="en-GB"/>
        </w:rPr>
      </w:pPr>
    </w:p>
    <w:p w14:paraId="754EF040" w14:textId="77777777" w:rsidR="007471F2" w:rsidRPr="00E37EF7" w:rsidRDefault="007471F2" w:rsidP="007471F2">
      <w:pPr>
        <w:rPr>
          <w:rFonts w:ascii="Arial" w:hAnsi="Arial" w:cs="Arial"/>
          <w:lang w:val="en-GB"/>
        </w:rPr>
      </w:pPr>
      <w:r>
        <w:rPr>
          <w:rFonts w:ascii="Arial" w:hAnsi="Arial" w:cs="Arial"/>
          <w:lang w:val="en-GB"/>
        </w:rPr>
        <w:t>K Spencer</w:t>
      </w:r>
    </w:p>
    <w:p w14:paraId="7063B89D" w14:textId="77777777" w:rsidR="007471F2" w:rsidRPr="00E37EF7" w:rsidRDefault="007471F2" w:rsidP="007471F2">
      <w:pPr>
        <w:rPr>
          <w:rFonts w:ascii="Arial" w:hAnsi="Arial" w:cs="Arial"/>
          <w:lang w:val="en-GB"/>
        </w:rPr>
      </w:pPr>
      <w:r>
        <w:rPr>
          <w:rFonts w:ascii="Arial" w:hAnsi="Arial" w:cs="Arial"/>
          <w:lang w:val="en-GB"/>
        </w:rPr>
        <w:t>Chief Finance Officer</w:t>
      </w:r>
    </w:p>
    <w:p w14:paraId="3CAE587F" w14:textId="77777777" w:rsidR="007471F2" w:rsidRPr="00E37EF7" w:rsidRDefault="007471F2" w:rsidP="007471F2">
      <w:pPr>
        <w:rPr>
          <w:rFonts w:ascii="Arial" w:hAnsi="Arial" w:cs="Arial"/>
          <w:lang w:val="en-GB"/>
        </w:rPr>
      </w:pPr>
      <w:r>
        <w:rPr>
          <w:rFonts w:ascii="Arial" w:hAnsi="Arial" w:cs="Arial"/>
          <w:lang w:val="en-GB"/>
        </w:rPr>
        <w:t>Rossendale Borough Council</w:t>
      </w:r>
    </w:p>
    <w:p w14:paraId="0785C48D" w14:textId="77777777" w:rsidR="007471F2" w:rsidRPr="00E37EF7" w:rsidRDefault="007471F2" w:rsidP="007471F2">
      <w:pPr>
        <w:rPr>
          <w:rFonts w:ascii="Arial" w:hAnsi="Arial" w:cs="Arial"/>
          <w:lang w:val="en-GB"/>
        </w:rPr>
      </w:pPr>
      <w:r>
        <w:rPr>
          <w:rFonts w:ascii="Arial" w:hAnsi="Arial" w:cs="Arial"/>
          <w:lang w:val="en-GB"/>
        </w:rPr>
        <w:t>Futures Park</w:t>
      </w:r>
    </w:p>
    <w:p w14:paraId="31D2027B" w14:textId="77777777" w:rsidR="007471F2" w:rsidRPr="00E37EF7" w:rsidRDefault="007471F2" w:rsidP="007471F2">
      <w:pPr>
        <w:rPr>
          <w:rFonts w:ascii="Arial" w:hAnsi="Arial" w:cs="Arial"/>
          <w:lang w:val="en-GB"/>
        </w:rPr>
      </w:pPr>
      <w:r>
        <w:rPr>
          <w:rFonts w:ascii="Arial" w:hAnsi="Arial" w:cs="Arial"/>
          <w:lang w:val="en-GB"/>
        </w:rPr>
        <w:t>Bacup</w:t>
      </w:r>
    </w:p>
    <w:p w14:paraId="60B5F76E" w14:textId="77777777" w:rsidR="007471F2" w:rsidRPr="00E37EF7" w:rsidRDefault="007471F2" w:rsidP="007471F2">
      <w:pPr>
        <w:rPr>
          <w:rFonts w:ascii="Arial" w:hAnsi="Arial" w:cs="Arial"/>
          <w:lang w:val="en-GB"/>
        </w:rPr>
      </w:pPr>
      <w:r>
        <w:rPr>
          <w:rFonts w:ascii="Arial" w:hAnsi="Arial" w:cs="Arial"/>
          <w:lang w:val="en-GB"/>
        </w:rPr>
        <w:t>Lancashire</w:t>
      </w:r>
    </w:p>
    <w:p w14:paraId="3FE2337E" w14:textId="77777777" w:rsidR="007471F2" w:rsidRDefault="007471F2" w:rsidP="007471F2">
      <w:pPr>
        <w:rPr>
          <w:rFonts w:ascii="Arial" w:hAnsi="Arial" w:cs="Arial"/>
          <w:lang w:val="en-GB"/>
        </w:rPr>
      </w:pPr>
      <w:r>
        <w:rPr>
          <w:rFonts w:ascii="Arial" w:hAnsi="Arial" w:cs="Arial"/>
          <w:lang w:val="en-GB"/>
        </w:rPr>
        <w:t>OL13 0BB</w:t>
      </w:r>
    </w:p>
    <w:p w14:paraId="63DE3E44" w14:textId="77777777" w:rsidR="00E24F27" w:rsidRDefault="00E24F27"/>
    <w:sectPr w:rsidR="00E24F27" w:rsidSect="007534F7">
      <w:pgSz w:w="12240" w:h="15840"/>
      <w:pgMar w:top="993" w:right="900" w:bottom="144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F2"/>
    <w:rsid w:val="001C739B"/>
    <w:rsid w:val="0073152D"/>
    <w:rsid w:val="007471F2"/>
    <w:rsid w:val="007E6E7F"/>
    <w:rsid w:val="00955786"/>
    <w:rsid w:val="00C778F0"/>
    <w:rsid w:val="00D555C4"/>
    <w:rsid w:val="00E24F27"/>
    <w:rsid w:val="00FB1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C57D"/>
  <w15:chartTrackingRefBased/>
  <w15:docId w15:val="{AC178D6F-4634-46FF-B55F-C284824F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1F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Haworth</dc:creator>
  <cp:keywords/>
  <dc:description/>
  <cp:lastModifiedBy>Owen Simpson</cp:lastModifiedBy>
  <cp:revision>2</cp:revision>
  <dcterms:created xsi:type="dcterms:W3CDTF">2024-06-06T08:59:00Z</dcterms:created>
  <dcterms:modified xsi:type="dcterms:W3CDTF">2024-06-06T08:59:00Z</dcterms:modified>
</cp:coreProperties>
</file>